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38866" w14:textId="77777777" w:rsidR="003B2612" w:rsidRDefault="003B2612" w:rsidP="003B2612">
      <w:pPr>
        <w:tabs>
          <w:tab w:val="left" w:pos="7651"/>
          <w:tab w:val="left" w:pos="8101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FC73BF" wp14:editId="7C92FD7C">
            <wp:simplePos x="0" y="0"/>
            <wp:positionH relativeFrom="column">
              <wp:posOffset>399415</wp:posOffset>
            </wp:positionH>
            <wp:positionV relativeFrom="paragraph">
              <wp:posOffset>-266700</wp:posOffset>
            </wp:positionV>
            <wp:extent cx="5943600" cy="1849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ish Letterhead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68E4A0C5" w14:textId="77777777" w:rsidR="003B2612" w:rsidRDefault="003B2612" w:rsidP="003B2612"/>
    <w:p w14:paraId="25F89F1A" w14:textId="77777777" w:rsidR="003B2612" w:rsidRDefault="003B2612" w:rsidP="003B2612"/>
    <w:p w14:paraId="7F90F838" w14:textId="2851BEA6" w:rsidR="00445113" w:rsidRDefault="00445113"/>
    <w:p w14:paraId="62185993" w14:textId="77777777" w:rsidR="003B2612" w:rsidRDefault="003B2612" w:rsidP="005441C2">
      <w:pPr>
        <w:rPr>
          <w:b/>
          <w:bCs/>
          <w:sz w:val="28"/>
          <w:szCs w:val="28"/>
        </w:rPr>
      </w:pPr>
    </w:p>
    <w:p w14:paraId="0B1A2D44" w14:textId="77777777" w:rsidR="003B2612" w:rsidRDefault="003B2612" w:rsidP="005441C2">
      <w:pPr>
        <w:rPr>
          <w:b/>
          <w:bCs/>
          <w:sz w:val="28"/>
          <w:szCs w:val="28"/>
        </w:rPr>
      </w:pPr>
    </w:p>
    <w:p w14:paraId="3A07B361" w14:textId="5B313DBC" w:rsidR="005441C2" w:rsidRDefault="005441C2" w:rsidP="005441C2">
      <w:pPr>
        <w:rPr>
          <w:b/>
          <w:bCs/>
          <w:sz w:val="28"/>
          <w:szCs w:val="28"/>
        </w:rPr>
      </w:pPr>
      <w:r w:rsidRPr="005441C2">
        <w:rPr>
          <w:b/>
          <w:bCs/>
          <w:sz w:val="28"/>
          <w:szCs w:val="28"/>
        </w:rPr>
        <w:t>What are the requirements of the Church for being a Confirmation Sponsor?</w:t>
      </w:r>
    </w:p>
    <w:p w14:paraId="686D4D60" w14:textId="443E5AF4" w:rsidR="005441C2" w:rsidRDefault="005441C2" w:rsidP="005441C2">
      <w:pPr>
        <w:rPr>
          <w:b/>
          <w:bCs/>
          <w:sz w:val="28"/>
          <w:szCs w:val="28"/>
        </w:rPr>
      </w:pPr>
    </w:p>
    <w:p w14:paraId="27341EE1" w14:textId="268D5DBA" w:rsidR="005441C2" w:rsidRDefault="005441C2" w:rsidP="005441C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Sponsor must be someone other than a parent of the Confirmation Candidate.</w:t>
      </w:r>
    </w:p>
    <w:p w14:paraId="18515DC6" w14:textId="78FCF545" w:rsidR="005441C2" w:rsidRDefault="005441C2" w:rsidP="005441C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Sponsor must have received the Sacraments of Baptism, Confirmation, and Holy Eucharist.</w:t>
      </w:r>
    </w:p>
    <w:p w14:paraId="1B5A4218" w14:textId="2CF7BF84" w:rsidR="005441C2" w:rsidRDefault="005441C2" w:rsidP="005441C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Sponsor must be at least 16 years of age and may be male or female regardless of the </w:t>
      </w:r>
      <w:r w:rsidR="00552277">
        <w:rPr>
          <w:b/>
          <w:bCs/>
          <w:sz w:val="28"/>
          <w:szCs w:val="28"/>
        </w:rPr>
        <w:t>gender</w:t>
      </w:r>
      <w:r>
        <w:rPr>
          <w:b/>
          <w:bCs/>
          <w:sz w:val="28"/>
          <w:szCs w:val="28"/>
        </w:rPr>
        <w:t xml:space="preserve"> of the candidate.</w:t>
      </w:r>
    </w:p>
    <w:p w14:paraId="3DAEC1C1" w14:textId="7E8148E9" w:rsidR="005441C2" w:rsidRDefault="005441C2" w:rsidP="005441C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Sponsor must be leading a life in harmony with the faith and the role to be undertaken; therefore, if married, must be married in the Church and if single, must be striving to live a chaste life and therefore cannot be living with a person outside of marriage.</w:t>
      </w:r>
    </w:p>
    <w:p w14:paraId="40D71E3C" w14:textId="30A83D09" w:rsidR="005441C2" w:rsidRDefault="005441C2" w:rsidP="005441C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Sponsor must be a practicing Catholic, registered in a parish, who regularly attends Mass on Sundays and Holy Days and receives the Holy Eucharist.</w:t>
      </w:r>
    </w:p>
    <w:p w14:paraId="413A5A29" w14:textId="17BF3F16" w:rsidR="00C81DE2" w:rsidRDefault="00C81DE2" w:rsidP="005441C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 close enough in geography as to be able to maintain appropriate contact with the candidate before and after Confirmation.</w:t>
      </w:r>
    </w:p>
    <w:p w14:paraId="1EE3FA99" w14:textId="0718AD62" w:rsidR="00C81DE2" w:rsidRDefault="00C81DE2" w:rsidP="005441C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Attend and present the Candidate to the Bishop </w:t>
      </w:r>
      <w:r w:rsidR="003B2612">
        <w:rPr>
          <w:b/>
          <w:bCs/>
          <w:sz w:val="28"/>
          <w:szCs w:val="28"/>
        </w:rPr>
        <w:t>during</w:t>
      </w:r>
      <w:r>
        <w:rPr>
          <w:b/>
          <w:bCs/>
          <w:sz w:val="28"/>
          <w:szCs w:val="28"/>
        </w:rPr>
        <w:t xml:space="preserve"> the Confirmation Rite.</w:t>
      </w:r>
    </w:p>
    <w:p w14:paraId="6DCC1A42" w14:textId="10ADD54B" w:rsidR="00C81DE2" w:rsidRDefault="00C81DE2" w:rsidP="00C81DE2">
      <w:pPr>
        <w:rPr>
          <w:b/>
          <w:bCs/>
          <w:sz w:val="28"/>
          <w:szCs w:val="28"/>
        </w:rPr>
      </w:pPr>
    </w:p>
    <w:p w14:paraId="77DC4F8C" w14:textId="519BF258" w:rsidR="00C81DE2" w:rsidRDefault="00C81DE2" w:rsidP="00C81D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the role of a Confirmation Sponsor?</w:t>
      </w:r>
    </w:p>
    <w:p w14:paraId="6B275B15" w14:textId="7E121BBE" w:rsidR="00C81DE2" w:rsidRPr="00C81DE2" w:rsidRDefault="00C81DE2" w:rsidP="00C81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81DE2">
        <w:rPr>
          <w:rFonts w:ascii="Calibri" w:hAnsi="Calibri" w:cs="Calibri"/>
          <w:sz w:val="28"/>
          <w:szCs w:val="28"/>
        </w:rPr>
        <w:t>Just as sponsor for baptism takes upon</w:t>
      </w:r>
      <w:r>
        <w:rPr>
          <w:rFonts w:ascii="Calibri" w:hAnsi="Calibri" w:cs="Calibri"/>
          <w:sz w:val="28"/>
          <w:szCs w:val="28"/>
        </w:rPr>
        <w:t xml:space="preserve"> </w:t>
      </w:r>
      <w:r w:rsidRPr="00C81DE2">
        <w:rPr>
          <w:rFonts w:ascii="Calibri" w:hAnsi="Calibri" w:cs="Calibri"/>
          <w:sz w:val="28"/>
          <w:szCs w:val="28"/>
        </w:rPr>
        <w:t>himself/herself the responsibility of helping the newly baptized person mature in the living</w:t>
      </w:r>
      <w:r>
        <w:rPr>
          <w:rFonts w:ascii="Calibri" w:hAnsi="Calibri" w:cs="Calibri"/>
          <w:sz w:val="28"/>
          <w:szCs w:val="28"/>
        </w:rPr>
        <w:t xml:space="preserve"> </w:t>
      </w:r>
      <w:r w:rsidRPr="00C81DE2">
        <w:rPr>
          <w:rFonts w:ascii="Calibri" w:hAnsi="Calibri" w:cs="Calibri"/>
          <w:sz w:val="28"/>
          <w:szCs w:val="28"/>
        </w:rPr>
        <w:t>a Christian life and offers his or her own life and practice of the faith as an example of</w:t>
      </w:r>
      <w:r>
        <w:rPr>
          <w:rFonts w:ascii="Calibri" w:hAnsi="Calibri" w:cs="Calibri"/>
          <w:sz w:val="28"/>
          <w:szCs w:val="28"/>
        </w:rPr>
        <w:t xml:space="preserve"> </w:t>
      </w:r>
      <w:r w:rsidRPr="00C81DE2">
        <w:rPr>
          <w:rFonts w:ascii="Calibri" w:hAnsi="Calibri" w:cs="Calibri"/>
          <w:sz w:val="28"/>
          <w:szCs w:val="28"/>
        </w:rPr>
        <w:t>faith, prayer and service within the Catholic Church, the Sponsor for Confirmation</w:t>
      </w:r>
      <w:r>
        <w:rPr>
          <w:rFonts w:ascii="Calibri" w:hAnsi="Calibri" w:cs="Calibri"/>
          <w:sz w:val="28"/>
          <w:szCs w:val="28"/>
        </w:rPr>
        <w:t xml:space="preserve"> </w:t>
      </w:r>
      <w:r w:rsidRPr="00C81DE2">
        <w:rPr>
          <w:rFonts w:ascii="Calibri" w:hAnsi="Calibri" w:cs="Calibri"/>
          <w:sz w:val="28"/>
          <w:szCs w:val="28"/>
        </w:rPr>
        <w:t>continues that work for the person who is to be confirmed. The Sacrament of Confirmation</w:t>
      </w:r>
      <w:r>
        <w:rPr>
          <w:rFonts w:ascii="Calibri" w:hAnsi="Calibri" w:cs="Calibri"/>
          <w:sz w:val="28"/>
          <w:szCs w:val="28"/>
        </w:rPr>
        <w:t xml:space="preserve"> </w:t>
      </w:r>
      <w:r w:rsidRPr="00C81DE2">
        <w:rPr>
          <w:rFonts w:ascii="Calibri" w:hAnsi="Calibri" w:cs="Calibri"/>
          <w:sz w:val="28"/>
          <w:szCs w:val="28"/>
        </w:rPr>
        <w:t>also creates a strong spiritual bond between the one who is confirmed and the sponsor.</w:t>
      </w:r>
      <w:r>
        <w:rPr>
          <w:rFonts w:ascii="Calibri" w:hAnsi="Calibri" w:cs="Calibri"/>
          <w:sz w:val="28"/>
          <w:szCs w:val="28"/>
        </w:rPr>
        <w:t xml:space="preserve"> </w:t>
      </w:r>
      <w:r w:rsidRPr="00C81DE2">
        <w:rPr>
          <w:rFonts w:ascii="Calibri" w:hAnsi="Calibri" w:cs="Calibri"/>
          <w:sz w:val="28"/>
          <w:szCs w:val="28"/>
        </w:rPr>
        <w:t>The sponsor should be committed to trying to be a part of the confirmandi’s life by</w:t>
      </w:r>
    </w:p>
    <w:p w14:paraId="5FDE13DC" w14:textId="77777777" w:rsidR="00C81DE2" w:rsidRPr="00C81DE2" w:rsidRDefault="00C81DE2" w:rsidP="00C81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81DE2">
        <w:rPr>
          <w:rFonts w:ascii="Calibri" w:hAnsi="Calibri" w:cs="Calibri"/>
          <w:sz w:val="28"/>
          <w:szCs w:val="28"/>
        </w:rPr>
        <w:t>presence and prayer always realizing that a sponsor’s prayers for that person are</w:t>
      </w:r>
    </w:p>
    <w:p w14:paraId="65ACDA07" w14:textId="77777777" w:rsidR="00C81DE2" w:rsidRPr="00C81DE2" w:rsidRDefault="00C81DE2" w:rsidP="00C81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81DE2">
        <w:rPr>
          <w:rFonts w:ascii="Calibri" w:hAnsi="Calibri" w:cs="Calibri"/>
          <w:sz w:val="28"/>
          <w:szCs w:val="28"/>
        </w:rPr>
        <w:t>especially efficacious before Almighty God. One’s “yes” to be a sponsor for Confirmation is</w:t>
      </w:r>
    </w:p>
    <w:p w14:paraId="33352918" w14:textId="77777777" w:rsidR="00C81DE2" w:rsidRPr="00C81DE2" w:rsidRDefault="00C81DE2" w:rsidP="00C81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81DE2">
        <w:rPr>
          <w:rFonts w:ascii="Calibri" w:hAnsi="Calibri" w:cs="Calibri"/>
          <w:sz w:val="28"/>
          <w:szCs w:val="28"/>
        </w:rPr>
        <w:t>not just a “yes” to the candidate, but also a serious commitment to God in taking on this</w:t>
      </w:r>
    </w:p>
    <w:p w14:paraId="66AD0D35" w14:textId="330217EA" w:rsidR="00C81DE2" w:rsidRPr="00C81DE2" w:rsidRDefault="00C81DE2" w:rsidP="00C81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81DE2">
        <w:rPr>
          <w:rFonts w:ascii="Calibri" w:hAnsi="Calibri" w:cs="Calibri"/>
          <w:sz w:val="28"/>
          <w:szCs w:val="28"/>
        </w:rPr>
        <w:t>obligation.</w:t>
      </w:r>
    </w:p>
    <w:p w14:paraId="25CB7723" w14:textId="5FDAAE3D" w:rsidR="00C81DE2" w:rsidRPr="00C81DE2" w:rsidRDefault="00C81DE2" w:rsidP="00C81DE2">
      <w:pPr>
        <w:pStyle w:val="ListParagraph"/>
        <w:rPr>
          <w:b/>
          <w:bCs/>
          <w:sz w:val="28"/>
          <w:szCs w:val="28"/>
        </w:rPr>
      </w:pPr>
    </w:p>
    <w:sectPr w:rsidR="00C81DE2" w:rsidRPr="00C81DE2" w:rsidSect="00544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F10E6"/>
    <w:multiLevelType w:val="hybridMultilevel"/>
    <w:tmpl w:val="D9C85948"/>
    <w:lvl w:ilvl="0" w:tplc="D1067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831B5"/>
    <w:multiLevelType w:val="hybridMultilevel"/>
    <w:tmpl w:val="7380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C2"/>
    <w:rsid w:val="003B2612"/>
    <w:rsid w:val="00445113"/>
    <w:rsid w:val="004D7929"/>
    <w:rsid w:val="005441C2"/>
    <w:rsid w:val="00552277"/>
    <w:rsid w:val="00A71A8C"/>
    <w:rsid w:val="00C8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5D43"/>
  <w15:chartTrackingRefBased/>
  <w15:docId w15:val="{F53045D8-1886-42E1-9A1E-376FB544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Thelen</dc:creator>
  <cp:keywords/>
  <dc:description/>
  <cp:lastModifiedBy>Lori Thelen</cp:lastModifiedBy>
  <cp:revision>3</cp:revision>
  <dcterms:created xsi:type="dcterms:W3CDTF">2019-12-12T18:29:00Z</dcterms:created>
  <dcterms:modified xsi:type="dcterms:W3CDTF">2021-01-12T20:00:00Z</dcterms:modified>
</cp:coreProperties>
</file>