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73A30" w14:textId="4B4655B1" w:rsidR="00E175F3" w:rsidRPr="008B3181" w:rsidRDefault="00131573" w:rsidP="00E175F3">
      <w:pPr>
        <w:spacing w:after="0" w:line="240" w:lineRule="auto"/>
        <w:rPr>
          <w:rFonts w:ascii="Architect" w:hAnsi="Architect"/>
          <w:color w:val="00B050"/>
          <w:sz w:val="24"/>
          <w:szCs w:val="24"/>
        </w:rPr>
      </w:pPr>
      <w:r>
        <w:rPr>
          <w:rFonts w:ascii="Architect" w:hAnsi="Architect"/>
          <w:noProof/>
          <w:color w:val="00B050"/>
          <w:sz w:val="24"/>
          <w:szCs w:val="24"/>
        </w:rPr>
        <w:object w:dxaOrig="1440" w:dyaOrig="1440" w14:anchorId="21933E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1.2pt;margin-top:1.1pt;width:174.3pt;height:96.2pt;z-index:-251653632;mso-wrap-edited:f" wrapcoords="-49 0 -49 21495 21600 21495 21600 0 -49 0">
            <v:imagedata r:id="rId4" o:title="" chromakey="white"/>
            <w10:wrap type="tight"/>
          </v:shape>
          <o:OLEObject Type="Embed" ProgID="MS_ClipArt_Gallery.5" ShapeID="_x0000_s1026" DrawAspect="Content" ObjectID="_1789298519" r:id="rId5"/>
        </w:object>
      </w:r>
      <w:r w:rsidR="00E175F3" w:rsidRPr="008B3181">
        <w:rPr>
          <w:rFonts w:ascii="Architect" w:hAnsi="Architect"/>
          <w:color w:val="00B050"/>
          <w:sz w:val="24"/>
          <w:szCs w:val="24"/>
        </w:rPr>
        <w:t xml:space="preserve">St. Patrick Parish </w:t>
      </w:r>
    </w:p>
    <w:p w14:paraId="30D030C2" w14:textId="17904487" w:rsidR="00E175F3" w:rsidRPr="008B3181" w:rsidRDefault="00E175F3" w:rsidP="00E175F3">
      <w:pPr>
        <w:spacing w:after="0" w:line="240" w:lineRule="auto"/>
        <w:rPr>
          <w:rFonts w:ascii="Architect" w:hAnsi="Architect"/>
          <w:color w:val="00B050"/>
          <w:sz w:val="24"/>
          <w:szCs w:val="24"/>
        </w:rPr>
      </w:pPr>
      <w:r>
        <w:rPr>
          <w:rFonts w:ascii="Architect" w:hAnsi="Architect"/>
          <w:color w:val="00B050"/>
          <w:sz w:val="24"/>
          <w:szCs w:val="24"/>
        </w:rPr>
        <w:t>Faith Formation Ministry</w:t>
      </w:r>
    </w:p>
    <w:p w14:paraId="3DEB5CEA" w14:textId="48730A24" w:rsidR="00E175F3" w:rsidRPr="008B3181" w:rsidRDefault="00E175F3" w:rsidP="00E175F3">
      <w:pPr>
        <w:spacing w:after="0" w:line="240" w:lineRule="auto"/>
        <w:rPr>
          <w:rFonts w:ascii="Architect" w:hAnsi="Architect"/>
          <w:color w:val="00B050"/>
          <w:sz w:val="24"/>
          <w:szCs w:val="24"/>
        </w:rPr>
      </w:pPr>
      <w:r w:rsidRPr="008B3181">
        <w:rPr>
          <w:rFonts w:ascii="Architect" w:hAnsi="Architect"/>
          <w:color w:val="00B050"/>
          <w:sz w:val="24"/>
          <w:szCs w:val="24"/>
        </w:rPr>
        <w:t>140 Church St.</w:t>
      </w:r>
    </w:p>
    <w:p w14:paraId="09586011" w14:textId="6202AFCC" w:rsidR="00E175F3" w:rsidRPr="008B3181" w:rsidRDefault="00E175F3" w:rsidP="00E175F3">
      <w:pPr>
        <w:spacing w:after="0" w:line="240" w:lineRule="auto"/>
        <w:rPr>
          <w:rFonts w:ascii="Architect" w:hAnsi="Architect"/>
          <w:color w:val="00B050"/>
          <w:sz w:val="24"/>
          <w:szCs w:val="24"/>
        </w:rPr>
      </w:pPr>
      <w:r w:rsidRPr="008B3181">
        <w:rPr>
          <w:rFonts w:ascii="Architect" w:hAnsi="Architect"/>
          <w:color w:val="00B050"/>
          <w:sz w:val="24"/>
          <w:szCs w:val="24"/>
        </w:rPr>
        <w:t>Portland, MI  48875</w:t>
      </w:r>
    </w:p>
    <w:p w14:paraId="1E6A2499" w14:textId="5143A3DF" w:rsidR="00E175F3" w:rsidRPr="00B74637" w:rsidRDefault="00E175F3" w:rsidP="00E175F3">
      <w:pPr>
        <w:spacing w:after="0" w:line="240" w:lineRule="auto"/>
        <w:rPr>
          <w:rFonts w:ascii="Architect" w:hAnsi="Architect"/>
          <w:color w:val="00B050"/>
          <w:sz w:val="24"/>
          <w:szCs w:val="24"/>
        </w:rPr>
        <w:sectPr w:rsidR="00E175F3" w:rsidRPr="00B74637" w:rsidSect="00056014">
          <w:pgSz w:w="12240" w:h="15840"/>
          <w:pgMar w:top="810" w:right="180" w:bottom="1440" w:left="5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270" w:space="720"/>
            <w:col w:w="7260"/>
          </w:cols>
          <w:docGrid w:linePitch="360"/>
        </w:sectPr>
      </w:pPr>
      <w:r w:rsidRPr="008B3181">
        <w:rPr>
          <w:rFonts w:ascii="Architect" w:hAnsi="Architect"/>
          <w:color w:val="00B050"/>
          <w:sz w:val="24"/>
          <w:szCs w:val="24"/>
        </w:rPr>
        <w:t>517-647-6505 Ext. 419</w:t>
      </w:r>
    </w:p>
    <w:p w14:paraId="690AD2CD" w14:textId="7F120C82" w:rsidR="00E175F3" w:rsidRDefault="00E175F3" w:rsidP="00E175F3">
      <w:pPr>
        <w:spacing w:after="0" w:line="240" w:lineRule="auto"/>
        <w:jc w:val="center"/>
        <w:rPr>
          <w:rFonts w:ascii="Batang" w:eastAsia="Batang" w:hAnsi="Batang"/>
          <w:b/>
          <w:sz w:val="72"/>
          <w:szCs w:val="72"/>
        </w:rPr>
      </w:pPr>
      <w:r w:rsidRPr="00145284">
        <w:rPr>
          <w:rFonts w:ascii="Batang" w:eastAsia="Batang" w:hAnsi="Batang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27E80F" wp14:editId="3389B171">
                <wp:simplePos x="0" y="0"/>
                <wp:positionH relativeFrom="page">
                  <wp:align>center</wp:align>
                </wp:positionH>
                <wp:positionV relativeFrom="paragraph">
                  <wp:posOffset>1141095</wp:posOffset>
                </wp:positionV>
                <wp:extent cx="7144214" cy="33826"/>
                <wp:effectExtent l="0" t="0" r="19050" b="234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4214" cy="338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3164B" id="Straight Connector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89.85pt" to="562.55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" strokecolor="black [3200]" strokeweight=".5pt">
                <v:stroke joinstyle="miter"/>
                <w10:wrap anchorx="page"/>
              </v:line>
            </w:pict>
          </mc:Fallback>
        </mc:AlternateContent>
      </w:r>
      <w:proofErr w:type="spellStart"/>
      <w:r>
        <w:rPr>
          <w:rFonts w:ascii="Batang" w:eastAsia="Batang" w:hAnsi="Batang"/>
          <w:b/>
          <w:sz w:val="72"/>
          <w:szCs w:val="72"/>
        </w:rPr>
        <w:t>MondayNightFaithFormation</w:t>
      </w:r>
      <w:proofErr w:type="spellEnd"/>
    </w:p>
    <w:p w14:paraId="5F45FEC7" w14:textId="4A2F4CDE" w:rsidR="00E175F3" w:rsidRPr="00145284" w:rsidRDefault="00E175F3" w:rsidP="00E175F3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</w:rPr>
      </w:pPr>
      <w:r w:rsidRPr="006F5A0C">
        <w:rPr>
          <w:rFonts w:ascii="Batang" w:eastAsia="Batang" w:hAnsi="Batang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11B3A3F" wp14:editId="600AE683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7115810" cy="33020"/>
                <wp:effectExtent l="0" t="0" r="27940" b="241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810" cy="33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1B9BC" id="Straight Connector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65pt" to="560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94EAF">
        <w:rPr>
          <w:rFonts w:ascii="Batang" w:eastAsia="Batang" w:hAnsi="Batang"/>
          <w:b/>
          <w:sz w:val="24"/>
          <w:szCs w:val="24"/>
        </w:rPr>
        <w:t>October</w:t>
      </w:r>
      <w:r>
        <w:rPr>
          <w:rFonts w:ascii="Batang" w:eastAsia="Batang" w:hAnsi="Batang"/>
          <w:b/>
          <w:sz w:val="24"/>
          <w:szCs w:val="24"/>
        </w:rPr>
        <w:t xml:space="preserve"> 202</w:t>
      </w:r>
      <w:r w:rsidR="00E70B8E">
        <w:rPr>
          <w:rFonts w:ascii="Batang" w:eastAsia="Batang" w:hAnsi="Batang"/>
          <w:b/>
          <w:sz w:val="24"/>
          <w:szCs w:val="24"/>
        </w:rPr>
        <w:t>4</w:t>
      </w:r>
    </w:p>
    <w:p w14:paraId="1B4BFF3F" w14:textId="6B18B04C" w:rsidR="00E175F3" w:rsidRDefault="00E175F3" w:rsidP="00E175F3">
      <w:pPr>
        <w:tabs>
          <w:tab w:val="left" w:pos="365"/>
        </w:tabs>
        <w:spacing w:after="0" w:line="240" w:lineRule="auto"/>
        <w:rPr>
          <w:rFonts w:asciiTheme="majorHAnsi" w:eastAsia="Batang" w:hAnsiTheme="majorHAnsi"/>
          <w:b/>
          <w:sz w:val="28"/>
          <w:szCs w:val="28"/>
        </w:rPr>
      </w:pPr>
      <w:r>
        <w:rPr>
          <w:rFonts w:asciiTheme="majorHAnsi" w:eastAsia="Batang" w:hAnsiTheme="majorHAnsi"/>
          <w:b/>
          <w:sz w:val="28"/>
          <w:szCs w:val="28"/>
        </w:rPr>
        <w:t xml:space="preserve">   </w:t>
      </w:r>
    </w:p>
    <w:p w14:paraId="4D8BDD64" w14:textId="05E57032" w:rsidR="00E175F3" w:rsidRPr="00362481" w:rsidRDefault="00E175F3" w:rsidP="00E175F3">
      <w:pPr>
        <w:tabs>
          <w:tab w:val="left" w:pos="365"/>
        </w:tabs>
        <w:spacing w:after="0" w:line="240" w:lineRule="auto"/>
        <w:rPr>
          <w:rFonts w:ascii="Cooper Black" w:hAnsi="Cooper Black" w:cstheme="minorHAnsi"/>
          <w:sz w:val="28"/>
          <w:szCs w:val="28"/>
          <w:u w:val="single"/>
        </w:rPr>
      </w:pPr>
      <w:r w:rsidRPr="00701CE8">
        <w:rPr>
          <w:rFonts w:ascii="Cooper Black" w:hAnsi="Cooper Black" w:cstheme="minorHAnsi"/>
          <w:sz w:val="28"/>
          <w:szCs w:val="28"/>
          <w:u w:val="single"/>
        </w:rPr>
        <w:t xml:space="preserve">Month </w:t>
      </w:r>
      <w:r>
        <w:rPr>
          <w:rFonts w:ascii="Cooper Black" w:hAnsi="Cooper Black" w:cstheme="minorHAnsi"/>
          <w:sz w:val="28"/>
          <w:szCs w:val="28"/>
          <w:u w:val="single"/>
        </w:rPr>
        <w:t xml:space="preserve">of </w:t>
      </w:r>
      <w:r w:rsidR="00394EAF">
        <w:rPr>
          <w:rFonts w:ascii="Cooper Black" w:hAnsi="Cooper Black" w:cstheme="minorHAnsi"/>
          <w:sz w:val="28"/>
          <w:szCs w:val="28"/>
          <w:u w:val="single"/>
        </w:rPr>
        <w:t>the Rosary</w:t>
      </w:r>
    </w:p>
    <w:p w14:paraId="1F0459C0" w14:textId="5D1D6BD4" w:rsidR="00E175F3" w:rsidRPr="0012763E" w:rsidRDefault="00394EAF" w:rsidP="0012763E">
      <w:pPr>
        <w:tabs>
          <w:tab w:val="left" w:pos="365"/>
        </w:tabs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Since the prayers of the Rosary come from such excellent sources-from Our Lord Himself, from inspired Scripture, and from the Church-it is not surprising that the Rosary is so dear to our Blessed Mother and so powerful with heaven.</w:t>
      </w:r>
      <w:r w:rsidR="00E175F3">
        <w:rPr>
          <w:rFonts w:cstheme="minorHAnsi"/>
          <w:bCs/>
          <w:sz w:val="26"/>
          <w:szCs w:val="26"/>
        </w:rPr>
        <w:t xml:space="preserve"> This month I challenge </w:t>
      </w:r>
      <w:r w:rsidR="000657AA">
        <w:rPr>
          <w:rFonts w:cstheme="minorHAnsi"/>
          <w:bCs/>
          <w:sz w:val="26"/>
          <w:szCs w:val="26"/>
        </w:rPr>
        <w:t xml:space="preserve">students to bring in a Rosary for a </w:t>
      </w:r>
      <w:r w:rsidR="0012763E">
        <w:rPr>
          <w:rFonts w:cstheme="minorHAnsi"/>
          <w:bCs/>
          <w:sz w:val="26"/>
          <w:szCs w:val="26"/>
        </w:rPr>
        <w:t xml:space="preserve">prize. Students can bring in a Rosary each week in October for </w:t>
      </w:r>
      <w:r w:rsidR="00E95E68">
        <w:rPr>
          <w:rFonts w:cstheme="minorHAnsi"/>
          <w:bCs/>
          <w:sz w:val="26"/>
          <w:szCs w:val="26"/>
        </w:rPr>
        <w:t>a</w:t>
      </w:r>
      <w:r w:rsidR="0012763E">
        <w:rPr>
          <w:rFonts w:cstheme="minorHAnsi"/>
          <w:bCs/>
          <w:sz w:val="26"/>
          <w:szCs w:val="26"/>
        </w:rPr>
        <w:t xml:space="preserve"> prize if they wish too.</w:t>
      </w:r>
      <w:r w:rsidR="00B9334E">
        <w:rPr>
          <w:rFonts w:cstheme="minorHAnsi"/>
          <w:bCs/>
          <w:sz w:val="26"/>
          <w:szCs w:val="26"/>
        </w:rPr>
        <w:t xml:space="preserve"> Be sure to find me before or after class for the reward.</w:t>
      </w:r>
    </w:p>
    <w:p w14:paraId="04F3E409" w14:textId="41267AEC" w:rsidR="00E175F3" w:rsidRPr="00050A63" w:rsidRDefault="0012763E" w:rsidP="00E175F3">
      <w:pPr>
        <w:spacing w:after="0" w:line="240" w:lineRule="auto"/>
        <w:rPr>
          <w:rFonts w:ascii="Cooper Black" w:eastAsia="Times New Roman" w:hAnsi="Cooper Black" w:cs="Times New Roman"/>
          <w:b/>
          <w:bCs/>
          <w:color w:val="000000"/>
          <w:sz w:val="32"/>
          <w:szCs w:val="32"/>
          <w:u w:val="single"/>
        </w:rPr>
      </w:pPr>
      <w:r>
        <w:rPr>
          <w:rFonts w:cstheme="minorHAnsi"/>
          <w:bCs/>
          <w:noProof/>
          <w:sz w:val="26"/>
          <w:szCs w:val="26"/>
        </w:rPr>
        <w:drawing>
          <wp:anchor distT="0" distB="0" distL="114300" distR="114300" simplePos="0" relativeHeight="251654656" behindDoc="1" locked="0" layoutInCell="1" allowOverlap="1" wp14:anchorId="3A5AAF58" wp14:editId="36E5376C">
            <wp:simplePos x="0" y="0"/>
            <wp:positionH relativeFrom="column">
              <wp:posOffset>4194637</wp:posOffset>
            </wp:positionH>
            <wp:positionV relativeFrom="paragraph">
              <wp:posOffset>135616</wp:posOffset>
            </wp:positionV>
            <wp:extent cx="918680" cy="744072"/>
            <wp:effectExtent l="57150" t="57150" r="53340" b="565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07710">
                      <a:off x="0" y="0"/>
                      <a:ext cx="918680" cy="744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FD31C" w14:textId="0AAB1919" w:rsidR="00E175F3" w:rsidRDefault="00E175F3" w:rsidP="00E175F3">
      <w:pPr>
        <w:spacing w:after="0" w:line="240" w:lineRule="auto"/>
        <w:rPr>
          <w:rFonts w:cstheme="minorHAnsi"/>
          <w:bCs/>
          <w:sz w:val="26"/>
          <w:szCs w:val="26"/>
        </w:rPr>
      </w:pPr>
    </w:p>
    <w:p w14:paraId="13FC2C97" w14:textId="15C2507A" w:rsidR="00F50CBC" w:rsidRDefault="00F50CBC" w:rsidP="00E175F3">
      <w:pPr>
        <w:spacing w:after="0" w:line="240" w:lineRule="auto"/>
        <w:rPr>
          <w:rFonts w:ascii="Cooper Black" w:hAnsi="Cooper Black" w:cstheme="minorHAnsi"/>
          <w:bCs/>
          <w:sz w:val="26"/>
          <w:szCs w:val="26"/>
          <w:u w:val="single"/>
        </w:rPr>
      </w:pPr>
    </w:p>
    <w:p w14:paraId="69150533" w14:textId="18C2B466" w:rsidR="00F50CBC" w:rsidRDefault="00F50CBC" w:rsidP="00E175F3">
      <w:pPr>
        <w:spacing w:after="0" w:line="240" w:lineRule="auto"/>
        <w:rPr>
          <w:rFonts w:ascii="Cooper Black" w:hAnsi="Cooper Black" w:cstheme="minorHAnsi"/>
          <w:bCs/>
          <w:sz w:val="26"/>
          <w:szCs w:val="26"/>
          <w:u w:val="single"/>
        </w:rPr>
      </w:pPr>
    </w:p>
    <w:p w14:paraId="0091599A" w14:textId="26CCDE79" w:rsidR="0012763E" w:rsidRDefault="0012763E" w:rsidP="00E175F3">
      <w:pPr>
        <w:spacing w:after="0" w:line="240" w:lineRule="auto"/>
        <w:rPr>
          <w:rFonts w:ascii="Cooper Black" w:hAnsi="Cooper Black" w:cstheme="minorHAnsi"/>
          <w:bCs/>
          <w:sz w:val="26"/>
          <w:szCs w:val="26"/>
          <w:u w:val="single"/>
        </w:rPr>
      </w:pPr>
    </w:p>
    <w:p w14:paraId="11D2A899" w14:textId="69B0DB9A" w:rsidR="00E175F3" w:rsidRDefault="00394EAF" w:rsidP="00E175F3">
      <w:pPr>
        <w:spacing w:after="0" w:line="240" w:lineRule="auto"/>
        <w:rPr>
          <w:rFonts w:ascii="Cooper Black" w:hAnsi="Cooper Black" w:cstheme="minorHAnsi"/>
          <w:bCs/>
          <w:sz w:val="26"/>
          <w:szCs w:val="26"/>
          <w:u w:val="single"/>
        </w:rPr>
      </w:pPr>
      <w:r>
        <w:rPr>
          <w:rFonts w:ascii="Cooper Black" w:hAnsi="Cooper Black" w:cstheme="minorHAnsi"/>
          <w:bCs/>
          <w:sz w:val="26"/>
          <w:szCs w:val="26"/>
          <w:u w:val="single"/>
        </w:rPr>
        <w:t>Self-Control</w:t>
      </w:r>
    </w:p>
    <w:p w14:paraId="599ABDBD" w14:textId="16286579" w:rsidR="00E175F3" w:rsidRPr="00FD341B" w:rsidRDefault="00394EAF" w:rsidP="00E175F3">
      <w:pPr>
        <w:spacing w:after="0" w:line="240" w:lineRule="auto"/>
        <w:rPr>
          <w:rFonts w:ascii="Cooper Black" w:hAnsi="Cooper Black" w:cstheme="minorHAnsi"/>
          <w:bCs/>
          <w:sz w:val="26"/>
          <w:szCs w:val="26"/>
        </w:rPr>
      </w:pPr>
      <w:r w:rsidRPr="00781591">
        <w:rPr>
          <w:rFonts w:ascii="Cooper Black" w:hAnsi="Cooper Black" w:cstheme="minorHAnsi"/>
          <w:bCs/>
          <w:i/>
          <w:iCs/>
          <w:sz w:val="26"/>
          <w:szCs w:val="26"/>
        </w:rPr>
        <w:t>“Be a temperate person with passion firmly ruled by reason and grace.”</w:t>
      </w:r>
      <w:r>
        <w:rPr>
          <w:rFonts w:ascii="Cooper Black" w:hAnsi="Cooper Black" w:cstheme="minorHAnsi"/>
          <w:bCs/>
          <w:sz w:val="26"/>
          <w:szCs w:val="26"/>
        </w:rPr>
        <w:t xml:space="preserve"> </w:t>
      </w:r>
      <w:r w:rsidR="00E175F3" w:rsidRPr="000B698C">
        <w:rPr>
          <w:rFonts w:cstheme="minorHAnsi"/>
          <w:bCs/>
          <w:sz w:val="26"/>
          <w:szCs w:val="26"/>
        </w:rPr>
        <w:t>Parents are to teach and challenge their children this throughout the month. However</w:t>
      </w:r>
      <w:r w:rsidR="00E175F3">
        <w:rPr>
          <w:rFonts w:cstheme="minorHAnsi"/>
          <w:bCs/>
          <w:sz w:val="26"/>
          <w:szCs w:val="26"/>
        </w:rPr>
        <w:t xml:space="preserve"> </w:t>
      </w:r>
      <w:r w:rsidR="00E175F3" w:rsidRPr="000B698C">
        <w:rPr>
          <w:rFonts w:cstheme="minorHAnsi"/>
          <w:bCs/>
          <w:sz w:val="26"/>
          <w:szCs w:val="26"/>
        </w:rPr>
        <w:t xml:space="preserve">you choose to reward them for practicing this is up to you. If you contact me that your children were “caught in the act” displaying this, I will </w:t>
      </w:r>
      <w:r w:rsidR="009D5E84">
        <w:rPr>
          <w:rFonts w:cstheme="minorHAnsi"/>
          <w:bCs/>
          <w:sz w:val="26"/>
          <w:szCs w:val="26"/>
        </w:rPr>
        <w:t>give</w:t>
      </w:r>
      <w:r w:rsidR="00E175F3" w:rsidRPr="000B698C">
        <w:rPr>
          <w:rFonts w:cstheme="minorHAnsi"/>
          <w:bCs/>
          <w:sz w:val="26"/>
          <w:szCs w:val="26"/>
        </w:rPr>
        <w:t xml:space="preserve"> them a free Slushie card. </w:t>
      </w:r>
    </w:p>
    <w:p w14:paraId="206DD26E" w14:textId="68659AF8" w:rsidR="00E175F3" w:rsidRDefault="00E175F3" w:rsidP="00E175F3">
      <w:pPr>
        <w:tabs>
          <w:tab w:val="left" w:pos="8685"/>
        </w:tabs>
        <w:spacing w:after="0" w:line="240" w:lineRule="auto"/>
        <w:rPr>
          <w:rFonts w:cstheme="minorHAnsi"/>
          <w:bCs/>
          <w:sz w:val="32"/>
          <w:szCs w:val="32"/>
        </w:rPr>
      </w:pPr>
    </w:p>
    <w:p w14:paraId="302E867A" w14:textId="1C3E6798" w:rsidR="00E175F3" w:rsidRDefault="00E175F3" w:rsidP="00E175F3">
      <w:pPr>
        <w:tabs>
          <w:tab w:val="left" w:pos="8685"/>
        </w:tabs>
        <w:spacing w:after="0" w:line="240" w:lineRule="auto"/>
        <w:rPr>
          <w:rFonts w:ascii="Cooper Black" w:hAnsi="Cooper Black" w:cstheme="minorHAnsi"/>
          <w:b/>
          <w:sz w:val="32"/>
          <w:szCs w:val="32"/>
          <w:u w:val="single"/>
        </w:rPr>
      </w:pPr>
    </w:p>
    <w:p w14:paraId="38658ECA" w14:textId="34F5315F" w:rsidR="00E175F3" w:rsidRPr="00571271" w:rsidRDefault="00E175F3" w:rsidP="00E175F3">
      <w:pPr>
        <w:tabs>
          <w:tab w:val="left" w:pos="8685"/>
        </w:tabs>
        <w:spacing w:after="0" w:line="240" w:lineRule="auto"/>
        <w:rPr>
          <w:rFonts w:ascii="Brush Script MT" w:hAnsi="Brush Script MT" w:cstheme="minorHAnsi"/>
          <w:bCs/>
          <w:color w:val="008000"/>
          <w:sz w:val="36"/>
          <w:szCs w:val="36"/>
        </w:rPr>
      </w:pPr>
      <w:r w:rsidRPr="00D63675">
        <w:rPr>
          <w:rFonts w:ascii="Cooper Black" w:hAnsi="Cooper Black" w:cstheme="minorHAnsi"/>
          <w:b/>
          <w:sz w:val="32"/>
          <w:szCs w:val="32"/>
          <w:u w:val="single"/>
        </w:rPr>
        <w:t>Service Project</w:t>
      </w:r>
      <w:r w:rsidR="00B9334E">
        <w:rPr>
          <w:rFonts w:ascii="Cooper Black" w:hAnsi="Cooper Black" w:cstheme="minorHAnsi"/>
          <w:b/>
          <w:sz w:val="32"/>
          <w:szCs w:val="32"/>
          <w:u w:val="single"/>
        </w:rPr>
        <w:t>s</w:t>
      </w:r>
      <w:r w:rsidRPr="00D63675">
        <w:rPr>
          <w:rFonts w:ascii="Cooper Black" w:hAnsi="Cooper Black" w:cstheme="minorHAnsi"/>
          <w:b/>
          <w:sz w:val="32"/>
          <w:szCs w:val="32"/>
          <w:u w:val="single"/>
        </w:rPr>
        <w:t xml:space="preserve"> for </w:t>
      </w:r>
      <w:r w:rsidR="00394EAF">
        <w:rPr>
          <w:rFonts w:ascii="Cooper Black" w:hAnsi="Cooper Black" w:cstheme="minorHAnsi"/>
          <w:b/>
          <w:sz w:val="32"/>
          <w:szCs w:val="32"/>
          <w:u w:val="single"/>
        </w:rPr>
        <w:t>October</w:t>
      </w:r>
    </w:p>
    <w:p w14:paraId="2B239E12" w14:textId="07471CBA" w:rsidR="00E175F3" w:rsidRPr="00842EDA" w:rsidRDefault="00A363C4" w:rsidP="00E175F3">
      <w:pPr>
        <w:spacing w:after="0" w:line="240" w:lineRule="auto"/>
        <w:rPr>
          <w:rFonts w:cs="Levenim MT"/>
          <w:sz w:val="26"/>
          <w:szCs w:val="26"/>
        </w:rPr>
        <w:sectPr w:rsidR="00E175F3" w:rsidRPr="00842EDA" w:rsidSect="00B41AF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cs="Levenim MT"/>
          <w:noProof/>
          <w:sz w:val="26"/>
          <w:szCs w:val="26"/>
        </w:rPr>
        <w:drawing>
          <wp:anchor distT="0" distB="0" distL="114300" distR="114300" simplePos="0" relativeHeight="251663872" behindDoc="1" locked="0" layoutInCell="1" allowOverlap="1" wp14:anchorId="52416C3B" wp14:editId="5A6436D5">
            <wp:simplePos x="0" y="0"/>
            <wp:positionH relativeFrom="column">
              <wp:posOffset>4194776</wp:posOffset>
            </wp:positionH>
            <wp:positionV relativeFrom="paragraph">
              <wp:posOffset>1161483</wp:posOffset>
            </wp:positionV>
            <wp:extent cx="839188" cy="840672"/>
            <wp:effectExtent l="133350" t="133350" r="113665" b="150495"/>
            <wp:wrapNone/>
            <wp:docPr id="1051766451" name="Picture 3" descr="A pair of red and white striped so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766451" name="Picture 3" descr="A pair of red and white striped sock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12263">
                      <a:off x="0" y="0"/>
                      <a:ext cx="839188" cy="840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5F3" w:rsidRPr="000B698C">
        <w:rPr>
          <w:rFonts w:cstheme="minorHAnsi"/>
          <w:bCs/>
          <w:sz w:val="26"/>
          <w:szCs w:val="26"/>
        </w:rPr>
        <w:t>Th</w:t>
      </w:r>
      <w:r w:rsidR="00B9334E">
        <w:rPr>
          <w:rFonts w:cstheme="minorHAnsi"/>
          <w:bCs/>
          <w:sz w:val="26"/>
          <w:szCs w:val="26"/>
        </w:rPr>
        <w:t>ere will be two</w:t>
      </w:r>
      <w:r w:rsidR="00E175F3" w:rsidRPr="000B698C">
        <w:rPr>
          <w:rFonts w:cstheme="minorHAnsi"/>
          <w:bCs/>
          <w:sz w:val="26"/>
          <w:szCs w:val="26"/>
        </w:rPr>
        <w:t xml:space="preserve"> service project</w:t>
      </w:r>
      <w:r w:rsidR="00B9334E">
        <w:rPr>
          <w:rFonts w:cstheme="minorHAnsi"/>
          <w:bCs/>
          <w:sz w:val="26"/>
          <w:szCs w:val="26"/>
        </w:rPr>
        <w:t>s</w:t>
      </w:r>
      <w:r w:rsidR="00E175F3" w:rsidRPr="000B698C">
        <w:rPr>
          <w:rFonts w:cstheme="minorHAnsi"/>
          <w:bCs/>
          <w:sz w:val="26"/>
          <w:szCs w:val="26"/>
        </w:rPr>
        <w:t xml:space="preserve"> </w:t>
      </w:r>
      <w:r w:rsidR="00B9334E">
        <w:rPr>
          <w:rFonts w:cstheme="minorHAnsi"/>
          <w:bCs/>
          <w:sz w:val="26"/>
          <w:szCs w:val="26"/>
        </w:rPr>
        <w:t>this month that the students can participate in.</w:t>
      </w:r>
      <w:r w:rsidR="00E175F3">
        <w:rPr>
          <w:rFonts w:cstheme="minorHAnsi"/>
          <w:bCs/>
          <w:sz w:val="26"/>
          <w:szCs w:val="26"/>
        </w:rPr>
        <w:t xml:space="preserve"> </w:t>
      </w:r>
      <w:r w:rsidR="002B3BF3">
        <w:rPr>
          <w:rFonts w:cstheme="minorHAnsi"/>
          <w:bCs/>
          <w:sz w:val="26"/>
          <w:szCs w:val="26"/>
        </w:rPr>
        <w:t>First</w:t>
      </w:r>
      <w:r w:rsidR="00B9334E">
        <w:rPr>
          <w:rFonts w:cstheme="minorHAnsi"/>
          <w:bCs/>
          <w:sz w:val="26"/>
          <w:szCs w:val="26"/>
        </w:rPr>
        <w:t xml:space="preserve">, students are to take time to pray the Rosary. Either on their own or with the family. </w:t>
      </w:r>
      <w:r w:rsidR="003068BD">
        <w:rPr>
          <w:rFonts w:cstheme="minorHAnsi"/>
          <w:bCs/>
          <w:sz w:val="26"/>
          <w:szCs w:val="26"/>
        </w:rPr>
        <w:t xml:space="preserve">Each student that brings in a picture or a “note” saying they did </w:t>
      </w:r>
      <w:r w:rsidR="00131573">
        <w:rPr>
          <w:rFonts w:cstheme="minorHAnsi"/>
          <w:bCs/>
          <w:sz w:val="26"/>
          <w:szCs w:val="26"/>
        </w:rPr>
        <w:t>this</w:t>
      </w:r>
      <w:r w:rsidR="003068BD">
        <w:rPr>
          <w:rFonts w:cstheme="minorHAnsi"/>
          <w:bCs/>
          <w:sz w:val="26"/>
          <w:szCs w:val="26"/>
        </w:rPr>
        <w:t xml:space="preserve"> will be rewarded</w:t>
      </w:r>
      <w:r w:rsidR="00700DDB">
        <w:rPr>
          <w:rFonts w:cstheme="minorHAnsi"/>
          <w:bCs/>
          <w:sz w:val="26"/>
          <w:szCs w:val="26"/>
        </w:rPr>
        <w:t xml:space="preserve"> with a free Slushie card.</w:t>
      </w:r>
      <w:r w:rsidR="002B3BF3">
        <w:rPr>
          <w:rFonts w:cstheme="minorHAnsi"/>
          <w:bCs/>
          <w:sz w:val="26"/>
          <w:szCs w:val="26"/>
        </w:rPr>
        <w:t xml:space="preserve"> Second, we will be participating in Sock-tober with St. Patrick school. See the attached flyer about donating socks for the Homeless Angels.</w:t>
      </w:r>
    </w:p>
    <w:p w14:paraId="1073E558" w14:textId="2BEE9BDF" w:rsidR="00E175F3" w:rsidRPr="000B698C" w:rsidRDefault="002B3BF3" w:rsidP="00E175F3">
      <w:pPr>
        <w:rPr>
          <w:rFonts w:cs="Levenim MT"/>
          <w:sz w:val="26"/>
          <w:szCs w:val="26"/>
        </w:rPr>
        <w:sectPr w:rsidR="00E175F3" w:rsidRPr="000B698C" w:rsidSect="00404451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rFonts w:ascii="Architect" w:hAnsi="Architect"/>
          <w:noProof/>
          <w:color w:val="00B050"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2420FF23" wp14:editId="79732A87">
            <wp:simplePos x="0" y="0"/>
            <wp:positionH relativeFrom="column">
              <wp:posOffset>1995479</wp:posOffset>
            </wp:positionH>
            <wp:positionV relativeFrom="paragraph">
              <wp:posOffset>99161</wp:posOffset>
            </wp:positionV>
            <wp:extent cx="581972" cy="1174962"/>
            <wp:effectExtent l="46355" t="334645" r="0" b="340995"/>
            <wp:wrapNone/>
            <wp:docPr id="295859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859277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49637">
                      <a:off x="0" y="0"/>
                      <a:ext cx="581972" cy="1174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21B6A" w14:textId="54AB92E4" w:rsidR="00E175F3" w:rsidRPr="000B698C" w:rsidRDefault="00E175F3" w:rsidP="00E175F3">
      <w:pPr>
        <w:rPr>
          <w:rFonts w:cs="Levenim MT"/>
          <w:sz w:val="26"/>
          <w:szCs w:val="26"/>
        </w:rPr>
      </w:pPr>
    </w:p>
    <w:p w14:paraId="22527F10" w14:textId="40D99F04" w:rsidR="00E175F3" w:rsidRPr="000822A0" w:rsidRDefault="00E175F3" w:rsidP="00E175F3">
      <w:pPr>
        <w:tabs>
          <w:tab w:val="left" w:pos="8685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0822A0">
        <w:rPr>
          <w:rFonts w:cstheme="minorHAnsi"/>
          <w:bCs/>
          <w:sz w:val="24"/>
          <w:szCs w:val="24"/>
        </w:rPr>
        <w:t xml:space="preserve"> </w:t>
      </w:r>
    </w:p>
    <w:p w14:paraId="7F3B8F73" w14:textId="7ED2329F" w:rsidR="0028017C" w:rsidRDefault="0028017C" w:rsidP="00E175F3">
      <w:pPr>
        <w:tabs>
          <w:tab w:val="left" w:pos="8685"/>
        </w:tabs>
        <w:spacing w:after="0" w:line="240" w:lineRule="auto"/>
        <w:rPr>
          <w:bCs/>
          <w:i/>
          <w:iCs/>
          <w:color w:val="FF0000"/>
          <w:sz w:val="24"/>
          <w:szCs w:val="24"/>
        </w:rPr>
      </w:pPr>
    </w:p>
    <w:p w14:paraId="60ECE6E2" w14:textId="13E66995" w:rsidR="0016535B" w:rsidRPr="0016535B" w:rsidRDefault="0016535B" w:rsidP="00E175F3">
      <w:pPr>
        <w:tabs>
          <w:tab w:val="left" w:pos="8685"/>
        </w:tabs>
        <w:spacing w:after="0" w:line="240" w:lineRule="auto"/>
        <w:rPr>
          <w:rFonts w:cstheme="minorHAnsi"/>
          <w:bCs/>
          <w:sz w:val="26"/>
          <w:szCs w:val="26"/>
        </w:rPr>
      </w:pPr>
    </w:p>
    <w:p w14:paraId="11911F61" w14:textId="4A741240" w:rsidR="00462575" w:rsidRPr="00BB7DBB" w:rsidRDefault="00BB7DBB" w:rsidP="00E175F3">
      <w:pPr>
        <w:tabs>
          <w:tab w:val="left" w:pos="8685"/>
        </w:tabs>
        <w:spacing w:after="0" w:line="240" w:lineRule="auto"/>
        <w:rPr>
          <w:rFonts w:ascii="Cooper Black" w:hAnsi="Cooper Black"/>
          <w:bCs/>
          <w:sz w:val="32"/>
          <w:szCs w:val="32"/>
          <w:u w:val="single"/>
        </w:rPr>
      </w:pPr>
      <w:r w:rsidRPr="00BB7DBB">
        <w:rPr>
          <w:rFonts w:ascii="Cooper Black" w:hAnsi="Cooper Black"/>
          <w:bCs/>
          <w:sz w:val="32"/>
          <w:szCs w:val="32"/>
          <w:u w:val="single"/>
        </w:rPr>
        <w:t>First Reconciliation</w:t>
      </w:r>
    </w:p>
    <w:p w14:paraId="049E2587" w14:textId="598C8B67" w:rsidR="00063C4A" w:rsidRDefault="00063C4A" w:rsidP="00E175F3">
      <w:pPr>
        <w:tabs>
          <w:tab w:val="left" w:pos="8685"/>
        </w:tabs>
        <w:spacing w:after="0" w:line="240" w:lineRule="auto"/>
        <w:rPr>
          <w:bCs/>
          <w:sz w:val="24"/>
          <w:szCs w:val="24"/>
        </w:rPr>
      </w:pPr>
      <w:r>
        <w:rPr>
          <w:rFonts w:ascii="Cooper Black" w:hAnsi="Cooper Black"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752" behindDoc="1" locked="0" layoutInCell="1" allowOverlap="1" wp14:anchorId="7F224CB6" wp14:editId="2732F6AB">
            <wp:simplePos x="0" y="0"/>
            <wp:positionH relativeFrom="column">
              <wp:posOffset>5540413</wp:posOffset>
            </wp:positionH>
            <wp:positionV relativeFrom="paragraph">
              <wp:posOffset>13212</wp:posOffset>
            </wp:positionV>
            <wp:extent cx="1545377" cy="962168"/>
            <wp:effectExtent l="38100" t="38100" r="36195" b="476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347">
                      <a:off x="0" y="0"/>
                      <a:ext cx="1545377" cy="962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DBB">
        <w:rPr>
          <w:bCs/>
          <w:sz w:val="24"/>
          <w:szCs w:val="24"/>
        </w:rPr>
        <w:t>The second graders will begin the first round of First Communion preparation with</w:t>
      </w:r>
    </w:p>
    <w:p w14:paraId="7FAF894F" w14:textId="77777777" w:rsidR="0084267E" w:rsidRDefault="00BB7DBB" w:rsidP="00E175F3">
      <w:pPr>
        <w:tabs>
          <w:tab w:val="left" w:pos="868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Pr="00BB7DBB">
        <w:rPr>
          <w:bCs/>
          <w:i/>
          <w:iCs/>
          <w:sz w:val="24"/>
          <w:szCs w:val="24"/>
        </w:rPr>
        <w:t>“Signs of Grace</w:t>
      </w:r>
      <w:r w:rsidR="0084267E">
        <w:rPr>
          <w:bCs/>
          <w:i/>
          <w:iCs/>
          <w:sz w:val="24"/>
          <w:szCs w:val="24"/>
        </w:rPr>
        <w:t>: You Are Forgiven</w:t>
      </w:r>
      <w:r w:rsidRPr="00BB7DBB">
        <w:rPr>
          <w:bCs/>
          <w:i/>
          <w:iCs/>
          <w:sz w:val="24"/>
          <w:szCs w:val="24"/>
        </w:rPr>
        <w:t>”</w:t>
      </w:r>
      <w:r>
        <w:rPr>
          <w:bCs/>
          <w:sz w:val="24"/>
          <w:szCs w:val="24"/>
        </w:rPr>
        <w:t xml:space="preserve"> online program for Reconciliation. This will </w:t>
      </w:r>
    </w:p>
    <w:p w14:paraId="26251363" w14:textId="5EDC8332" w:rsidR="0084267E" w:rsidRDefault="00BB7DBB" w:rsidP="00E175F3">
      <w:pPr>
        <w:tabs>
          <w:tab w:val="left" w:pos="868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begin at the end of the month. Sign-in to the program instructions and an outline </w:t>
      </w:r>
    </w:p>
    <w:p w14:paraId="69DA05B7" w14:textId="4D078F9C" w:rsidR="006913BB" w:rsidRDefault="00BB7DBB" w:rsidP="00E175F3">
      <w:pPr>
        <w:tabs>
          <w:tab w:val="left" w:pos="868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will be emailed out soon. This portion of the preparation is a</w:t>
      </w:r>
      <w:r w:rsidR="00C23E9A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 xml:space="preserve"> </w:t>
      </w:r>
      <w:r w:rsidR="00C23E9A">
        <w:rPr>
          <w:bCs/>
          <w:sz w:val="24"/>
          <w:szCs w:val="24"/>
        </w:rPr>
        <w:t>eight-week</w:t>
      </w:r>
      <w:r>
        <w:rPr>
          <w:bCs/>
          <w:sz w:val="24"/>
          <w:szCs w:val="24"/>
        </w:rPr>
        <w:t xml:space="preserve"> course.</w:t>
      </w:r>
    </w:p>
    <w:p w14:paraId="116FC2A2" w14:textId="6A0E0E34" w:rsidR="00462575" w:rsidRPr="00BB7DBB" w:rsidRDefault="009F55AD" w:rsidP="00E175F3">
      <w:pPr>
        <w:tabs>
          <w:tab w:val="left" w:pos="868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You will receive more information </w:t>
      </w:r>
      <w:r w:rsidR="00FF280B">
        <w:rPr>
          <w:bCs/>
          <w:sz w:val="24"/>
          <w:szCs w:val="24"/>
        </w:rPr>
        <w:t>later this month.</w:t>
      </w:r>
    </w:p>
    <w:p w14:paraId="6946A206" w14:textId="235ADB57" w:rsidR="00462575" w:rsidRDefault="00462575" w:rsidP="00E175F3">
      <w:pPr>
        <w:tabs>
          <w:tab w:val="left" w:pos="8685"/>
        </w:tabs>
        <w:spacing w:after="0" w:line="240" w:lineRule="auto"/>
        <w:rPr>
          <w:b/>
          <w:i/>
          <w:iCs/>
          <w:color w:val="FF0000"/>
          <w:sz w:val="24"/>
          <w:szCs w:val="24"/>
        </w:rPr>
      </w:pPr>
    </w:p>
    <w:p w14:paraId="072058B7" w14:textId="77777777" w:rsidR="00126016" w:rsidRDefault="00126016" w:rsidP="00E43CE2">
      <w:pPr>
        <w:tabs>
          <w:tab w:val="left" w:pos="8685"/>
        </w:tabs>
        <w:spacing w:after="0" w:line="240" w:lineRule="auto"/>
        <w:rPr>
          <w:rFonts w:ascii="Cooper Black" w:hAnsi="Cooper Black"/>
          <w:bCs/>
          <w:sz w:val="32"/>
          <w:szCs w:val="32"/>
          <w:u w:val="single"/>
        </w:rPr>
      </w:pPr>
    </w:p>
    <w:p w14:paraId="4845B910" w14:textId="77777777" w:rsidR="009F55AD" w:rsidRDefault="009F55AD" w:rsidP="00E43CE2">
      <w:pPr>
        <w:tabs>
          <w:tab w:val="left" w:pos="8685"/>
        </w:tabs>
        <w:spacing w:after="0" w:line="240" w:lineRule="auto"/>
        <w:rPr>
          <w:rFonts w:ascii="Cooper Black" w:hAnsi="Cooper Black"/>
          <w:bCs/>
          <w:sz w:val="32"/>
          <w:szCs w:val="32"/>
          <w:u w:val="single"/>
        </w:rPr>
      </w:pPr>
    </w:p>
    <w:p w14:paraId="0E936800" w14:textId="53D25CFA" w:rsidR="00700DDB" w:rsidRDefault="009F08C4" w:rsidP="00E43CE2">
      <w:pPr>
        <w:tabs>
          <w:tab w:val="left" w:pos="8685"/>
        </w:tabs>
        <w:spacing w:after="0" w:line="240" w:lineRule="auto"/>
        <w:rPr>
          <w:rFonts w:ascii="Cooper Black" w:hAnsi="Cooper Black"/>
          <w:bCs/>
          <w:sz w:val="32"/>
          <w:szCs w:val="32"/>
          <w:u w:val="single"/>
        </w:rPr>
      </w:pPr>
      <w:r>
        <w:rPr>
          <w:rFonts w:ascii="Cooper Black" w:hAnsi="Cooper Black"/>
          <w:bCs/>
          <w:sz w:val="32"/>
          <w:szCs w:val="32"/>
          <w:u w:val="single"/>
        </w:rPr>
        <w:t>Adoration</w:t>
      </w:r>
    </w:p>
    <w:p w14:paraId="30679C72" w14:textId="07777658" w:rsidR="009F08C4" w:rsidRPr="009F08C4" w:rsidRDefault="00E70B8E" w:rsidP="00E43CE2">
      <w:pPr>
        <w:tabs>
          <w:tab w:val="left" w:pos="8685"/>
        </w:tabs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This is listed on the calendar when the students will be participating. </w:t>
      </w:r>
      <w:r w:rsidR="009F08C4">
        <w:rPr>
          <w:rFonts w:cstheme="minorHAnsi"/>
          <w:bCs/>
          <w:sz w:val="24"/>
          <w:szCs w:val="24"/>
        </w:rPr>
        <w:t>The students are grouped by grade; K-2/3-4/5-6 and will meet in the church at 6:30 pm</w:t>
      </w:r>
      <w:r w:rsidR="009F08C4" w:rsidRPr="00CD484F">
        <w:rPr>
          <w:rFonts w:cstheme="minorHAnsi"/>
          <w:b/>
          <w:sz w:val="24"/>
          <w:szCs w:val="24"/>
        </w:rPr>
        <w:t>.</w:t>
      </w:r>
      <w:r w:rsidR="0092510D" w:rsidRPr="0092510D">
        <w:rPr>
          <w:rFonts w:cstheme="minorHAnsi"/>
          <w:bCs/>
          <w:sz w:val="24"/>
          <w:szCs w:val="24"/>
        </w:rPr>
        <w:t xml:space="preserve"> </w:t>
      </w:r>
      <w:r w:rsidR="0092510D">
        <w:rPr>
          <w:rFonts w:cstheme="minorHAnsi"/>
          <w:bCs/>
          <w:sz w:val="24"/>
          <w:szCs w:val="24"/>
        </w:rPr>
        <w:t xml:space="preserve">This will usually be the first Monday of the month. </w:t>
      </w:r>
      <w:r w:rsidR="009F08C4">
        <w:rPr>
          <w:rFonts w:cstheme="minorHAnsi"/>
          <w:bCs/>
          <w:sz w:val="24"/>
          <w:szCs w:val="24"/>
        </w:rPr>
        <w:t xml:space="preserve">Parents are </w:t>
      </w:r>
      <w:r w:rsidR="00316F96">
        <w:rPr>
          <w:rFonts w:cstheme="minorHAnsi"/>
          <w:bCs/>
          <w:sz w:val="24"/>
          <w:szCs w:val="24"/>
        </w:rPr>
        <w:t>encouraged</w:t>
      </w:r>
      <w:r w:rsidR="009F08C4">
        <w:rPr>
          <w:rFonts w:cstheme="minorHAnsi"/>
          <w:bCs/>
          <w:sz w:val="24"/>
          <w:szCs w:val="24"/>
        </w:rPr>
        <w:t xml:space="preserve"> to attend with the students. This should not last more than 10-15 minutes. The students will then finish their night in the classrooms. </w:t>
      </w:r>
    </w:p>
    <w:p w14:paraId="2F9BFFF1" w14:textId="0C60C5C7" w:rsidR="00700DDB" w:rsidRDefault="00316F96" w:rsidP="00E43CE2">
      <w:pPr>
        <w:tabs>
          <w:tab w:val="left" w:pos="8685"/>
        </w:tabs>
        <w:spacing w:after="0" w:line="240" w:lineRule="auto"/>
        <w:rPr>
          <w:rFonts w:ascii="Cooper Black" w:hAnsi="Cooper Black"/>
          <w:bCs/>
          <w:sz w:val="32"/>
          <w:szCs w:val="32"/>
          <w:u w:val="single"/>
        </w:rPr>
      </w:pPr>
      <w:r>
        <w:rPr>
          <w:rFonts w:cstheme="minorHAnsi"/>
          <w:bCs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68ED0B23" wp14:editId="2C893054">
            <wp:simplePos x="0" y="0"/>
            <wp:positionH relativeFrom="column">
              <wp:posOffset>4074300</wp:posOffset>
            </wp:positionH>
            <wp:positionV relativeFrom="paragraph">
              <wp:posOffset>88634</wp:posOffset>
            </wp:positionV>
            <wp:extent cx="737577" cy="1151288"/>
            <wp:effectExtent l="0" t="0" r="5715" b="0"/>
            <wp:wrapNone/>
            <wp:docPr id="14267388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73889" name="Picture 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40" cy="1158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8C4">
        <w:rPr>
          <w:rFonts w:cstheme="minorHAnsi"/>
          <w:bCs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5AB2E467" wp14:editId="0C0C5EF7">
            <wp:simplePos x="0" y="0"/>
            <wp:positionH relativeFrom="column">
              <wp:posOffset>1581952</wp:posOffset>
            </wp:positionH>
            <wp:positionV relativeFrom="paragraph">
              <wp:posOffset>189029</wp:posOffset>
            </wp:positionV>
            <wp:extent cx="749839" cy="1049136"/>
            <wp:effectExtent l="0" t="0" r="0" b="0"/>
            <wp:wrapNone/>
            <wp:docPr id="1656910061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910061" name="Graphic 165691006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39" cy="1049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DAD75" w14:textId="01BF4939" w:rsidR="00270B3A" w:rsidRDefault="00270B3A" w:rsidP="00E175F3">
      <w:pPr>
        <w:tabs>
          <w:tab w:val="left" w:pos="8685"/>
        </w:tabs>
        <w:spacing w:after="0" w:line="240" w:lineRule="auto"/>
        <w:rPr>
          <w:b/>
          <w:i/>
          <w:iCs/>
          <w:color w:val="FF0000"/>
          <w:sz w:val="24"/>
          <w:szCs w:val="24"/>
        </w:rPr>
      </w:pPr>
    </w:p>
    <w:p w14:paraId="3FEA5CFC" w14:textId="6C7731C3" w:rsidR="00270B3A" w:rsidRDefault="00270B3A" w:rsidP="00E175F3">
      <w:pPr>
        <w:tabs>
          <w:tab w:val="left" w:pos="8685"/>
        </w:tabs>
        <w:spacing w:after="0" w:line="240" w:lineRule="auto"/>
        <w:rPr>
          <w:b/>
          <w:i/>
          <w:iCs/>
          <w:color w:val="FF0000"/>
          <w:sz w:val="24"/>
          <w:szCs w:val="24"/>
        </w:rPr>
      </w:pPr>
    </w:p>
    <w:p w14:paraId="56C6C323" w14:textId="6BC780AF" w:rsidR="00270B3A" w:rsidRDefault="00270B3A" w:rsidP="00E175F3">
      <w:pPr>
        <w:tabs>
          <w:tab w:val="left" w:pos="8685"/>
        </w:tabs>
        <w:spacing w:after="0" w:line="240" w:lineRule="auto"/>
        <w:rPr>
          <w:b/>
          <w:i/>
          <w:iCs/>
          <w:color w:val="FF0000"/>
          <w:sz w:val="24"/>
          <w:szCs w:val="24"/>
        </w:rPr>
      </w:pPr>
    </w:p>
    <w:p w14:paraId="01333F42" w14:textId="064E74C3" w:rsidR="00270B3A" w:rsidRDefault="00270B3A" w:rsidP="00E175F3">
      <w:pPr>
        <w:tabs>
          <w:tab w:val="left" w:pos="8685"/>
        </w:tabs>
        <w:spacing w:after="0" w:line="240" w:lineRule="auto"/>
        <w:rPr>
          <w:b/>
          <w:i/>
          <w:iCs/>
          <w:color w:val="FF0000"/>
          <w:sz w:val="24"/>
          <w:szCs w:val="24"/>
        </w:rPr>
      </w:pPr>
    </w:p>
    <w:p w14:paraId="1237DFF1" w14:textId="62CDFCA6" w:rsidR="00270B3A" w:rsidRDefault="00270B3A" w:rsidP="00E175F3">
      <w:pPr>
        <w:tabs>
          <w:tab w:val="left" w:pos="8685"/>
        </w:tabs>
        <w:spacing w:after="0" w:line="240" w:lineRule="auto"/>
        <w:rPr>
          <w:b/>
          <w:i/>
          <w:iCs/>
          <w:color w:val="FF0000"/>
          <w:sz w:val="24"/>
          <w:szCs w:val="24"/>
        </w:rPr>
      </w:pPr>
    </w:p>
    <w:p w14:paraId="293E330F" w14:textId="7EDC9E0F" w:rsidR="00270B3A" w:rsidRDefault="00270B3A" w:rsidP="00E175F3">
      <w:pPr>
        <w:tabs>
          <w:tab w:val="left" w:pos="8685"/>
        </w:tabs>
        <w:spacing w:after="0" w:line="240" w:lineRule="auto"/>
        <w:rPr>
          <w:b/>
          <w:i/>
          <w:iCs/>
          <w:color w:val="FF0000"/>
          <w:sz w:val="24"/>
          <w:szCs w:val="24"/>
        </w:rPr>
      </w:pPr>
    </w:p>
    <w:p w14:paraId="0319CE6C" w14:textId="33DB1C91" w:rsidR="00270B3A" w:rsidRDefault="00270B3A" w:rsidP="00E175F3">
      <w:pPr>
        <w:tabs>
          <w:tab w:val="left" w:pos="8685"/>
        </w:tabs>
        <w:spacing w:after="0" w:line="240" w:lineRule="auto"/>
        <w:rPr>
          <w:b/>
          <w:i/>
          <w:iCs/>
          <w:color w:val="FF0000"/>
          <w:sz w:val="24"/>
          <w:szCs w:val="24"/>
        </w:rPr>
      </w:pPr>
    </w:p>
    <w:p w14:paraId="52FD2070" w14:textId="77777777" w:rsidR="009F55AD" w:rsidRDefault="009F55AD" w:rsidP="00E175F3">
      <w:pPr>
        <w:tabs>
          <w:tab w:val="left" w:pos="8685"/>
        </w:tabs>
        <w:spacing w:after="0" w:line="240" w:lineRule="auto"/>
        <w:rPr>
          <w:b/>
          <w:i/>
          <w:iCs/>
          <w:color w:val="FF0000"/>
          <w:sz w:val="24"/>
          <w:szCs w:val="24"/>
        </w:rPr>
      </w:pPr>
    </w:p>
    <w:p w14:paraId="4AED393D" w14:textId="130F74B6" w:rsidR="00E175F3" w:rsidRDefault="00E175F3" w:rsidP="00E175F3">
      <w:pPr>
        <w:tabs>
          <w:tab w:val="left" w:pos="8685"/>
        </w:tabs>
        <w:spacing w:after="0" w:line="240" w:lineRule="auto"/>
        <w:rPr>
          <w:b/>
          <w:color w:val="FF0000"/>
          <w:sz w:val="24"/>
          <w:szCs w:val="24"/>
        </w:rPr>
      </w:pPr>
      <w:r w:rsidRPr="006E00DD">
        <w:rPr>
          <w:b/>
          <w:i/>
          <w:iCs/>
          <w:color w:val="FF0000"/>
          <w:sz w:val="24"/>
          <w:szCs w:val="24"/>
        </w:rPr>
        <w:t>“</w:t>
      </w:r>
      <w:r w:rsidR="00555DAC">
        <w:rPr>
          <w:b/>
          <w:i/>
          <w:iCs/>
          <w:color w:val="FF0000"/>
          <w:sz w:val="24"/>
          <w:szCs w:val="24"/>
        </w:rPr>
        <w:t xml:space="preserve">If you have faith the size of a mustard seed, you </w:t>
      </w:r>
      <w:proofErr w:type="gramStart"/>
      <w:r w:rsidR="00555DAC">
        <w:rPr>
          <w:b/>
          <w:i/>
          <w:iCs/>
          <w:color w:val="FF0000"/>
          <w:sz w:val="24"/>
          <w:szCs w:val="24"/>
        </w:rPr>
        <w:t>would</w:t>
      </w:r>
      <w:proofErr w:type="gramEnd"/>
      <w:r w:rsidR="00555DAC">
        <w:rPr>
          <w:b/>
          <w:i/>
          <w:iCs/>
          <w:color w:val="FF0000"/>
          <w:sz w:val="24"/>
          <w:szCs w:val="24"/>
        </w:rPr>
        <w:t xml:space="preserve"> say to this mulberry tree, ‘Be uprooted and planted in the sea,’ and it would obey you</w:t>
      </w:r>
      <w:r w:rsidRPr="006E00DD">
        <w:rPr>
          <w:b/>
          <w:i/>
          <w:iCs/>
          <w:color w:val="FF0000"/>
          <w:sz w:val="24"/>
          <w:szCs w:val="24"/>
        </w:rPr>
        <w:t xml:space="preserve">.”                                                                                </w:t>
      </w:r>
      <w:r w:rsidRPr="006E00DD">
        <w:rPr>
          <w:b/>
          <w:color w:val="FF0000"/>
          <w:sz w:val="24"/>
          <w:szCs w:val="24"/>
        </w:rPr>
        <w:t>(</w:t>
      </w:r>
      <w:r w:rsidR="00555DAC">
        <w:rPr>
          <w:b/>
          <w:color w:val="FF0000"/>
          <w:sz w:val="24"/>
          <w:szCs w:val="24"/>
        </w:rPr>
        <w:t>Luke 17:5-10</w:t>
      </w:r>
      <w:r w:rsidRPr="006E00DD">
        <w:rPr>
          <w:b/>
          <w:color w:val="FF0000"/>
          <w:sz w:val="24"/>
          <w:szCs w:val="24"/>
        </w:rPr>
        <w:t>)</w:t>
      </w:r>
    </w:p>
    <w:p w14:paraId="09B9C835" w14:textId="668389AC" w:rsidR="00E175F3" w:rsidRDefault="00E175F3" w:rsidP="00E175F3">
      <w:pPr>
        <w:tabs>
          <w:tab w:val="left" w:pos="8685"/>
        </w:tabs>
        <w:spacing w:after="0" w:line="240" w:lineRule="auto"/>
        <w:rPr>
          <w:b/>
          <w:color w:val="FF0000"/>
          <w:sz w:val="24"/>
          <w:szCs w:val="24"/>
        </w:rPr>
      </w:pPr>
    </w:p>
    <w:p w14:paraId="55838BED" w14:textId="7FD78C5F" w:rsidR="00E43CE2" w:rsidRDefault="00E43CE2" w:rsidP="00E334EF">
      <w:pPr>
        <w:tabs>
          <w:tab w:val="left" w:pos="8685"/>
        </w:tabs>
        <w:spacing w:after="0" w:line="240" w:lineRule="auto"/>
        <w:jc w:val="center"/>
        <w:rPr>
          <w:bCs/>
          <w:color w:val="CC3300"/>
          <w:sz w:val="28"/>
          <w:szCs w:val="28"/>
        </w:rPr>
      </w:pPr>
    </w:p>
    <w:p w14:paraId="2143CBAE" w14:textId="691B0E96" w:rsidR="00E43CE2" w:rsidRDefault="00E43CE2" w:rsidP="00E334EF">
      <w:pPr>
        <w:tabs>
          <w:tab w:val="left" w:pos="8685"/>
        </w:tabs>
        <w:spacing w:after="0" w:line="240" w:lineRule="auto"/>
        <w:jc w:val="center"/>
        <w:rPr>
          <w:bCs/>
          <w:color w:val="CC3300"/>
          <w:sz w:val="28"/>
          <w:szCs w:val="28"/>
        </w:rPr>
      </w:pPr>
    </w:p>
    <w:p w14:paraId="54F46E7D" w14:textId="77777777" w:rsidR="009F55AD" w:rsidRDefault="009F55AD" w:rsidP="00710183">
      <w:pPr>
        <w:tabs>
          <w:tab w:val="left" w:pos="8685"/>
        </w:tabs>
        <w:spacing w:after="0" w:line="240" w:lineRule="auto"/>
        <w:jc w:val="center"/>
        <w:rPr>
          <w:bCs/>
          <w:color w:val="CC3300"/>
          <w:sz w:val="28"/>
          <w:szCs w:val="28"/>
        </w:rPr>
      </w:pPr>
    </w:p>
    <w:p w14:paraId="626335AF" w14:textId="77777777" w:rsidR="009F55AD" w:rsidRDefault="009F55AD" w:rsidP="00710183">
      <w:pPr>
        <w:tabs>
          <w:tab w:val="left" w:pos="8685"/>
        </w:tabs>
        <w:spacing w:after="0" w:line="240" w:lineRule="auto"/>
        <w:jc w:val="center"/>
        <w:rPr>
          <w:bCs/>
          <w:color w:val="CC3300"/>
          <w:sz w:val="28"/>
          <w:szCs w:val="28"/>
        </w:rPr>
      </w:pPr>
    </w:p>
    <w:p w14:paraId="36A08050" w14:textId="403F95D0" w:rsidR="00E175F3" w:rsidRDefault="00316F96" w:rsidP="00710183">
      <w:pPr>
        <w:tabs>
          <w:tab w:val="left" w:pos="8685"/>
        </w:tabs>
        <w:spacing w:after="0" w:line="240" w:lineRule="auto"/>
        <w:jc w:val="center"/>
        <w:rPr>
          <w:bCs/>
          <w:color w:val="CC3300"/>
          <w:sz w:val="28"/>
          <w:szCs w:val="28"/>
        </w:rPr>
      </w:pPr>
      <w:r w:rsidRPr="002D30D0">
        <w:rPr>
          <w:bCs/>
          <w:noProof/>
          <w:color w:val="CC3300"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4F6CE1F3" wp14:editId="224D0C27">
            <wp:simplePos x="0" y="0"/>
            <wp:positionH relativeFrom="column">
              <wp:posOffset>2664760</wp:posOffset>
            </wp:positionH>
            <wp:positionV relativeFrom="paragraph">
              <wp:posOffset>213995</wp:posOffset>
            </wp:positionV>
            <wp:extent cx="1347537" cy="509270"/>
            <wp:effectExtent l="0" t="0" r="508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537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06A" w:rsidRPr="002D30D0">
        <w:rPr>
          <w:bCs/>
          <w:color w:val="CC3300"/>
          <w:sz w:val="28"/>
          <w:szCs w:val="28"/>
        </w:rPr>
        <w:t>October</w:t>
      </w:r>
      <w:r w:rsidR="00E175F3" w:rsidRPr="002D30D0">
        <w:rPr>
          <w:bCs/>
          <w:color w:val="CC3300"/>
          <w:sz w:val="28"/>
          <w:szCs w:val="28"/>
        </w:rPr>
        <w:t xml:space="preserve"> Birthdays to Celebrate</w:t>
      </w:r>
    </w:p>
    <w:p w14:paraId="5978D7CE" w14:textId="4D755F9B" w:rsidR="00316F96" w:rsidRDefault="00316F96" w:rsidP="00710183">
      <w:pPr>
        <w:tabs>
          <w:tab w:val="left" w:pos="8685"/>
        </w:tabs>
        <w:spacing w:after="0" w:line="240" w:lineRule="auto"/>
        <w:jc w:val="center"/>
        <w:rPr>
          <w:bCs/>
          <w:color w:val="CC3300"/>
          <w:sz w:val="24"/>
          <w:szCs w:val="24"/>
        </w:rPr>
      </w:pPr>
    </w:p>
    <w:p w14:paraId="56A3E924" w14:textId="77777777" w:rsidR="00316F96" w:rsidRDefault="00316F96" w:rsidP="00710183">
      <w:pPr>
        <w:tabs>
          <w:tab w:val="left" w:pos="8685"/>
        </w:tabs>
        <w:spacing w:after="0" w:line="240" w:lineRule="auto"/>
        <w:jc w:val="center"/>
        <w:rPr>
          <w:bCs/>
          <w:color w:val="CC3300"/>
          <w:sz w:val="24"/>
          <w:szCs w:val="24"/>
        </w:rPr>
      </w:pPr>
    </w:p>
    <w:p w14:paraId="747ABEE7" w14:textId="77777777" w:rsidR="00316F96" w:rsidRDefault="00316F96" w:rsidP="00710183">
      <w:pPr>
        <w:tabs>
          <w:tab w:val="left" w:pos="8685"/>
        </w:tabs>
        <w:spacing w:after="0" w:line="240" w:lineRule="auto"/>
        <w:jc w:val="center"/>
        <w:rPr>
          <w:bCs/>
          <w:color w:val="CC3300"/>
          <w:sz w:val="24"/>
          <w:szCs w:val="24"/>
        </w:rPr>
      </w:pPr>
    </w:p>
    <w:p w14:paraId="4E6F6AEA" w14:textId="40CF0846" w:rsidR="00BF5211" w:rsidRDefault="00BF5211" w:rsidP="009C03A5">
      <w:pPr>
        <w:tabs>
          <w:tab w:val="left" w:pos="8685"/>
        </w:tabs>
        <w:spacing w:after="0" w:line="240" w:lineRule="auto"/>
        <w:rPr>
          <w:bCs/>
          <w:color w:val="CC3300"/>
          <w:sz w:val="24"/>
          <w:szCs w:val="24"/>
        </w:rPr>
      </w:pPr>
    </w:p>
    <w:p w14:paraId="1B4A7EC0" w14:textId="47FC2910" w:rsidR="004808BF" w:rsidRPr="00BF5211" w:rsidRDefault="004808BF" w:rsidP="004808BF">
      <w:pPr>
        <w:tabs>
          <w:tab w:val="left" w:pos="8685"/>
        </w:tabs>
        <w:spacing w:after="0" w:line="240" w:lineRule="auto"/>
        <w:jc w:val="center"/>
        <w:rPr>
          <w:bCs/>
          <w:color w:val="CC3300"/>
          <w:sz w:val="24"/>
          <w:szCs w:val="24"/>
        </w:rPr>
      </w:pPr>
      <w:r>
        <w:rPr>
          <w:bCs/>
          <w:color w:val="CC3300"/>
          <w:sz w:val="24"/>
          <w:szCs w:val="24"/>
        </w:rPr>
        <w:t>7</w:t>
      </w:r>
      <w:r w:rsidRPr="004808BF">
        <w:rPr>
          <w:bCs/>
          <w:color w:val="CC3300"/>
          <w:sz w:val="24"/>
          <w:szCs w:val="24"/>
          <w:vertAlign w:val="superscript"/>
        </w:rPr>
        <w:t>th</w:t>
      </w:r>
      <w:r>
        <w:rPr>
          <w:bCs/>
          <w:color w:val="CC3300"/>
          <w:sz w:val="24"/>
          <w:szCs w:val="24"/>
        </w:rPr>
        <w:t>-Kinley Hensel</w:t>
      </w:r>
    </w:p>
    <w:p w14:paraId="1045E30B" w14:textId="23827F38" w:rsidR="00A57D1F" w:rsidRDefault="009C03A5" w:rsidP="004808BF">
      <w:pPr>
        <w:tabs>
          <w:tab w:val="left" w:pos="8685"/>
        </w:tabs>
        <w:spacing w:after="0" w:line="240" w:lineRule="auto"/>
        <w:jc w:val="center"/>
        <w:rPr>
          <w:bCs/>
          <w:color w:val="CC3300"/>
          <w:sz w:val="24"/>
          <w:szCs w:val="24"/>
        </w:rPr>
      </w:pPr>
      <w:r>
        <w:rPr>
          <w:bCs/>
          <w:color w:val="CC3300"/>
          <w:sz w:val="24"/>
          <w:szCs w:val="24"/>
        </w:rPr>
        <w:t>17</w:t>
      </w:r>
      <w:r w:rsidRPr="009C03A5">
        <w:rPr>
          <w:bCs/>
          <w:color w:val="CC3300"/>
          <w:sz w:val="24"/>
          <w:szCs w:val="24"/>
          <w:vertAlign w:val="superscript"/>
        </w:rPr>
        <w:t>th</w:t>
      </w:r>
      <w:r>
        <w:rPr>
          <w:bCs/>
          <w:color w:val="CC3300"/>
          <w:sz w:val="24"/>
          <w:szCs w:val="24"/>
        </w:rPr>
        <w:t>- M</w:t>
      </w:r>
      <w:r w:rsidR="00131573">
        <w:rPr>
          <w:bCs/>
          <w:color w:val="CC3300"/>
          <w:sz w:val="24"/>
          <w:szCs w:val="24"/>
        </w:rPr>
        <w:t>r</w:t>
      </w:r>
      <w:r>
        <w:rPr>
          <w:bCs/>
          <w:color w:val="CC3300"/>
          <w:sz w:val="24"/>
          <w:szCs w:val="24"/>
        </w:rPr>
        <w:t>s. Roni Christmas</w:t>
      </w:r>
    </w:p>
    <w:p w14:paraId="3E7A2DF5" w14:textId="2FC025B4" w:rsidR="00A57D1F" w:rsidRDefault="00A57D1F" w:rsidP="004808BF">
      <w:pPr>
        <w:tabs>
          <w:tab w:val="left" w:pos="8685"/>
        </w:tabs>
        <w:spacing w:after="0" w:line="240" w:lineRule="auto"/>
        <w:jc w:val="center"/>
        <w:rPr>
          <w:bCs/>
          <w:color w:val="CC3300"/>
          <w:sz w:val="24"/>
          <w:szCs w:val="24"/>
        </w:rPr>
      </w:pPr>
      <w:r>
        <w:rPr>
          <w:bCs/>
          <w:color w:val="CC3300"/>
          <w:sz w:val="24"/>
          <w:szCs w:val="24"/>
        </w:rPr>
        <w:t>24</w:t>
      </w:r>
      <w:r w:rsidRPr="00A57D1F">
        <w:rPr>
          <w:bCs/>
          <w:color w:val="CC3300"/>
          <w:sz w:val="24"/>
          <w:szCs w:val="24"/>
          <w:vertAlign w:val="superscript"/>
        </w:rPr>
        <w:t>th</w:t>
      </w:r>
      <w:r>
        <w:rPr>
          <w:bCs/>
          <w:color w:val="CC3300"/>
          <w:sz w:val="24"/>
          <w:szCs w:val="24"/>
        </w:rPr>
        <w:t xml:space="preserve">- Alex </w:t>
      </w:r>
      <w:proofErr w:type="spellStart"/>
      <w:r>
        <w:rPr>
          <w:bCs/>
          <w:color w:val="CC3300"/>
          <w:sz w:val="24"/>
          <w:szCs w:val="24"/>
        </w:rPr>
        <w:t>Krizov</w:t>
      </w:r>
      <w:proofErr w:type="spellEnd"/>
    </w:p>
    <w:p w14:paraId="0AC06B26" w14:textId="36F14D8C" w:rsidR="00710183" w:rsidRDefault="00D061CA" w:rsidP="004808BF">
      <w:pPr>
        <w:tabs>
          <w:tab w:val="left" w:pos="8685"/>
        </w:tabs>
        <w:spacing w:after="0" w:line="240" w:lineRule="auto"/>
        <w:jc w:val="center"/>
        <w:rPr>
          <w:bCs/>
          <w:color w:val="CC3300"/>
          <w:sz w:val="24"/>
          <w:szCs w:val="24"/>
        </w:rPr>
      </w:pPr>
      <w:r>
        <w:rPr>
          <w:bCs/>
          <w:color w:val="CC3300"/>
          <w:sz w:val="24"/>
          <w:szCs w:val="24"/>
        </w:rPr>
        <w:t>26</w:t>
      </w:r>
      <w:r w:rsidRPr="00D061CA">
        <w:rPr>
          <w:bCs/>
          <w:color w:val="CC3300"/>
          <w:sz w:val="24"/>
          <w:szCs w:val="24"/>
          <w:vertAlign w:val="superscript"/>
        </w:rPr>
        <w:t>th</w:t>
      </w:r>
      <w:r>
        <w:rPr>
          <w:bCs/>
          <w:color w:val="CC3300"/>
          <w:sz w:val="24"/>
          <w:szCs w:val="24"/>
        </w:rPr>
        <w:t>- Morgan Burns</w:t>
      </w:r>
    </w:p>
    <w:p w14:paraId="02C3C8DC" w14:textId="51B4BFFD" w:rsidR="009C03A5" w:rsidRDefault="009C03A5" w:rsidP="004808BF">
      <w:pPr>
        <w:tabs>
          <w:tab w:val="left" w:pos="8685"/>
        </w:tabs>
        <w:spacing w:after="0" w:line="240" w:lineRule="auto"/>
        <w:jc w:val="center"/>
        <w:rPr>
          <w:bCs/>
          <w:color w:val="CC3300"/>
          <w:sz w:val="24"/>
          <w:szCs w:val="24"/>
        </w:rPr>
      </w:pPr>
    </w:p>
    <w:p w14:paraId="2C07F3FC" w14:textId="24B60582" w:rsidR="00E175F3" w:rsidRPr="002D30D0" w:rsidRDefault="00E175F3" w:rsidP="00D061CA">
      <w:pPr>
        <w:tabs>
          <w:tab w:val="left" w:pos="8685"/>
        </w:tabs>
        <w:spacing w:after="0" w:line="240" w:lineRule="auto"/>
        <w:jc w:val="center"/>
        <w:rPr>
          <w:bCs/>
          <w:color w:val="CC3300"/>
          <w:sz w:val="24"/>
          <w:szCs w:val="24"/>
        </w:rPr>
      </w:pPr>
    </w:p>
    <w:p w14:paraId="46288837" w14:textId="69326199" w:rsidR="002339B6" w:rsidRPr="002D30D0" w:rsidRDefault="002339B6">
      <w:pPr>
        <w:rPr>
          <w:color w:val="CC3300"/>
        </w:rPr>
      </w:pPr>
    </w:p>
    <w:sectPr w:rsidR="002339B6" w:rsidRPr="002D30D0" w:rsidSect="00B41AF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tec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3"/>
    <w:rsid w:val="00063C4A"/>
    <w:rsid w:val="000657AA"/>
    <w:rsid w:val="00084DDC"/>
    <w:rsid w:val="0009695B"/>
    <w:rsid w:val="000D506A"/>
    <w:rsid w:val="0011026F"/>
    <w:rsid w:val="00126016"/>
    <w:rsid w:val="0012763E"/>
    <w:rsid w:val="00131573"/>
    <w:rsid w:val="0016535B"/>
    <w:rsid w:val="0019012E"/>
    <w:rsid w:val="001C0234"/>
    <w:rsid w:val="002339B6"/>
    <w:rsid w:val="002618D1"/>
    <w:rsid w:val="00270B3A"/>
    <w:rsid w:val="0028017C"/>
    <w:rsid w:val="002B3BF3"/>
    <w:rsid w:val="002D30D0"/>
    <w:rsid w:val="003068BD"/>
    <w:rsid w:val="00316F96"/>
    <w:rsid w:val="00394EAF"/>
    <w:rsid w:val="003F46A0"/>
    <w:rsid w:val="00462575"/>
    <w:rsid w:val="004652FE"/>
    <w:rsid w:val="004808BF"/>
    <w:rsid w:val="004B36FE"/>
    <w:rsid w:val="00520159"/>
    <w:rsid w:val="00553272"/>
    <w:rsid w:val="00555DAC"/>
    <w:rsid w:val="00640585"/>
    <w:rsid w:val="00680E38"/>
    <w:rsid w:val="006913BB"/>
    <w:rsid w:val="006E4FAE"/>
    <w:rsid w:val="00700DDB"/>
    <w:rsid w:val="00710183"/>
    <w:rsid w:val="00734631"/>
    <w:rsid w:val="00781591"/>
    <w:rsid w:val="007B5A3D"/>
    <w:rsid w:val="007D2F94"/>
    <w:rsid w:val="007E76AA"/>
    <w:rsid w:val="0084267E"/>
    <w:rsid w:val="0092510D"/>
    <w:rsid w:val="00932CB3"/>
    <w:rsid w:val="009C03A5"/>
    <w:rsid w:val="009D5E84"/>
    <w:rsid w:val="009F08C4"/>
    <w:rsid w:val="009F55AD"/>
    <w:rsid w:val="00A0479C"/>
    <w:rsid w:val="00A363C4"/>
    <w:rsid w:val="00A40926"/>
    <w:rsid w:val="00A57D1F"/>
    <w:rsid w:val="00A87E85"/>
    <w:rsid w:val="00B9334E"/>
    <w:rsid w:val="00BB7DBB"/>
    <w:rsid w:val="00BF5211"/>
    <w:rsid w:val="00C23E9A"/>
    <w:rsid w:val="00CA308D"/>
    <w:rsid w:val="00CD484F"/>
    <w:rsid w:val="00D061CA"/>
    <w:rsid w:val="00D713F3"/>
    <w:rsid w:val="00D83891"/>
    <w:rsid w:val="00E175F3"/>
    <w:rsid w:val="00E334EF"/>
    <w:rsid w:val="00E43CE2"/>
    <w:rsid w:val="00E5387D"/>
    <w:rsid w:val="00E6228C"/>
    <w:rsid w:val="00E70B8E"/>
    <w:rsid w:val="00E95E68"/>
    <w:rsid w:val="00F50CBC"/>
    <w:rsid w:val="00FB35CA"/>
    <w:rsid w:val="00FC7800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68D6B8"/>
  <w15:chartTrackingRefBased/>
  <w15:docId w15:val="{45102796-F70E-48F9-B2AA-74DC6B79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5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5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picserver.org/c/confession.html" TargetMode="External"/><Relationship Id="rId18" Type="http://schemas.openxmlformats.org/officeDocument/2006/relationships/hyperlink" Target="https://svgsilh.com/image/2026186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flickr.com/photos/7174132@N05/4097178708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sv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hyperlink" Target="https://pixnio.com/holidays/birthday/happy-birthday-birthday-hats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paternosters.blogspot.com/2007/01/jet-set.html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freepngimg.com/png/61445-christ-jesus-christian-cross-crucifix-png-file-hd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image" Target="media/image1.png"/><Relationship Id="rId9" Type="http://schemas.openxmlformats.org/officeDocument/2006/relationships/hyperlink" Target="http://iam-publicidad.org/41alin@pqe2vythb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Thelen</dc:creator>
  <cp:keywords/>
  <dc:description/>
  <cp:lastModifiedBy>Lori Thelen</cp:lastModifiedBy>
  <cp:revision>47</cp:revision>
  <cp:lastPrinted>2024-10-01T18:27:00Z</cp:lastPrinted>
  <dcterms:created xsi:type="dcterms:W3CDTF">2021-09-17T14:32:00Z</dcterms:created>
  <dcterms:modified xsi:type="dcterms:W3CDTF">2024-10-01T18:36:00Z</dcterms:modified>
</cp:coreProperties>
</file>